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2017年沁阳市公开招聘教师岗位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说课教材一览表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3685"/>
        <w:gridCol w:w="2552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说课教材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出版社</w:t>
            </w:r>
          </w:p>
        </w:tc>
        <w:tc>
          <w:tcPr>
            <w:tcW w:w="6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农村小学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小学六年级上、下册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我市小学现行教材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小学（三年级起点）六年级上、下册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外语教学与研究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中小学校园足球（学生用书）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六年级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音乐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小学艺术六年级上、下册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教育科学出版社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美术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小学艺术六年级上、下册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教育科学出版社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农村初中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初中八年级上、下册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我市初中现行教材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初中八年级上、下册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物理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初中八年级上、下册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信息技术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初中八年级上、下册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河南大学出版社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河南电子音像出版社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586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说明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音乐专业考生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除钢琴外，其余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技能展示所需器材自备；美术专业考生除画板、画纸外，其余所需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物品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自备。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面试教材有关事宜，请咨询电话：0391--5281053。</w:t>
            </w:r>
          </w:p>
        </w:tc>
      </w:tr>
    </w:tbl>
    <w:p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501" w:right="1418" w:bottom="63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34"/>
    <w:rsid w:val="00077BC8"/>
    <w:rsid w:val="00156635"/>
    <w:rsid w:val="001778B3"/>
    <w:rsid w:val="00190A93"/>
    <w:rsid w:val="0019541E"/>
    <w:rsid w:val="005548C0"/>
    <w:rsid w:val="00611EB3"/>
    <w:rsid w:val="006E7830"/>
    <w:rsid w:val="0078391D"/>
    <w:rsid w:val="007A492F"/>
    <w:rsid w:val="007E3C68"/>
    <w:rsid w:val="00863CE6"/>
    <w:rsid w:val="008E5336"/>
    <w:rsid w:val="00963D6B"/>
    <w:rsid w:val="009D1377"/>
    <w:rsid w:val="00A233B6"/>
    <w:rsid w:val="00C92C47"/>
    <w:rsid w:val="00D33560"/>
    <w:rsid w:val="00D70E7C"/>
    <w:rsid w:val="00F54A34"/>
    <w:rsid w:val="00F67A88"/>
    <w:rsid w:val="00F92D9A"/>
    <w:rsid w:val="189D7A2C"/>
    <w:rsid w:val="208D4438"/>
    <w:rsid w:val="28DF10C2"/>
    <w:rsid w:val="381D1B68"/>
    <w:rsid w:val="4D1777DD"/>
    <w:rsid w:val="52722E24"/>
    <w:rsid w:val="52F70226"/>
    <w:rsid w:val="564921ED"/>
    <w:rsid w:val="5E65282E"/>
    <w:rsid w:val="63451C3E"/>
    <w:rsid w:val="6D8E44E8"/>
    <w:rsid w:val="7A4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276</Characters>
  <Lines>2</Lines>
  <Paragraphs>1</Paragraphs>
  <ScaleCrop>false</ScaleCrop>
  <LinksUpToDate>false</LinksUpToDate>
  <CharactersWithSpaces>323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2017-09-12T02:35:00Z</dcterms:created>
  <dc:creator>R1</dc:creator>
  <cp:lastModifiedBy>人事科</cp:lastModifiedBy>
  <dcterms:modified xsi:type="dcterms:W3CDTF">2017-09-16T08:50:50Z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