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新版政府网站内容保障任务分解表</w:t>
      </w:r>
    </w:p>
    <w:p>
      <w:pPr>
        <w:widowControl w:val="0"/>
        <w:wordWrap/>
        <w:adjustRightInd/>
        <w:snapToGrid/>
        <w:spacing w:before="0" w:after="0" w:line="6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1.沁阳资讯</w:t>
      </w:r>
    </w:p>
    <w:tbl>
      <w:tblPr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691"/>
        <w:gridCol w:w="1485"/>
        <w:gridCol w:w="1535"/>
        <w:gridCol w:w="1592"/>
      </w:tblGrid>
      <w:tr>
        <w:trPr>
          <w:trHeight w:val="767" w:hRule="atLeast"/>
          <w:jc w:val="center"/>
        </w:trPr>
        <w:tc>
          <w:tcPr>
            <w:tcW w:w="191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691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4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59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820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国务院信息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中央人民政府网站重要信息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网上抓取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信息中心</w:t>
            </w:r>
          </w:p>
        </w:tc>
      </w:tr>
      <w:tr>
        <w:trPr>
          <w:trHeight w:val="1172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沁阳新闻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3"/>
                <w:sz w:val="28"/>
                <w:szCs w:val="28"/>
                <w:lang w:val="en-US" w:eastAsia="zh-CN"/>
              </w:rPr>
              <w:t>沁阳重要新闻、重大政务活动、领导主要活动、重要会议等。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电视台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宣传部</w:t>
            </w:r>
          </w:p>
        </w:tc>
      </w:tr>
      <w:tr>
        <w:trPr>
          <w:trHeight w:val="873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外媒报道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外地媒体报道沁阳相关的信息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宣传部</w:t>
            </w:r>
          </w:p>
        </w:tc>
      </w:tr>
      <w:tr>
        <w:trPr>
          <w:trHeight w:val="767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部门动态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市政府部门工作动态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</w:tc>
      </w:tr>
      <w:tr>
        <w:trPr>
          <w:trHeight w:val="767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动态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乡（镇）办事处工作动态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  <w:t>各乡（镇）办事处</w:t>
            </w:r>
          </w:p>
        </w:tc>
      </w:tr>
      <w:tr>
        <w:trPr>
          <w:trHeight w:val="667" w:hRule="atLeast"/>
          <w:jc w:val="center"/>
        </w:trPr>
        <w:tc>
          <w:tcPr>
            <w:tcW w:w="19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政府工作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市政府</w:t>
            </w: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印发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的工作信息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周更新</w:t>
            </w:r>
          </w:p>
        </w:tc>
        <w:tc>
          <w:tcPr>
            <w:tcW w:w="159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政府办信息科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2.政务与信息公开</w:t>
      </w:r>
    </w:p>
    <w:tbl>
      <w:tblPr>
        <w:tblpPr w:leftFromText="180" w:rightFromText="180" w:vertAnchor="text" w:horzAnchor="page" w:tblpX="1657" w:tblpY="75"/>
        <w:tblOverlap w:val="never"/>
        <w:tblW w:w="9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970"/>
        <w:gridCol w:w="1470"/>
        <w:gridCol w:w="1455"/>
        <w:gridCol w:w="1635"/>
      </w:tblGrid>
      <w:tr>
        <w:trPr>
          <w:trHeight w:val="793" w:hRule="atLeast"/>
        </w:trPr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793" w:hRule="atLeast"/>
        </w:trPr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政府领导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市政府领导简历和工作分工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信息中心</w:t>
            </w:r>
          </w:p>
        </w:tc>
      </w:tr>
      <w:tr>
        <w:trPr>
          <w:trHeight w:val="793" w:hRule="atLeast"/>
        </w:trPr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政府机构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主要职责</w:t>
            </w: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 xml:space="preserve">内设机构和人员编制规定 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3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  <w:t>各乡（镇）办事处</w:t>
            </w:r>
          </w:p>
        </w:tc>
      </w:tr>
      <w:tr>
        <w:trPr>
          <w:trHeight w:val="745" w:hRule="atLeast"/>
        </w:trPr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公告公示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知或公示的信息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</w:tc>
      </w:tr>
      <w:tr>
        <w:trPr>
          <w:trHeight w:val="400" w:hRule="atLeast"/>
        </w:trPr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政府文件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市政府所发文件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信息中心</w:t>
            </w:r>
          </w:p>
        </w:tc>
      </w:tr>
    </w:tbl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"/>
        <w:gridCol w:w="1000"/>
        <w:gridCol w:w="140"/>
        <w:gridCol w:w="2537"/>
        <w:gridCol w:w="64"/>
        <w:gridCol w:w="106"/>
        <w:gridCol w:w="1412"/>
        <w:gridCol w:w="60"/>
        <w:gridCol w:w="86"/>
        <w:gridCol w:w="59"/>
        <w:gridCol w:w="1345"/>
        <w:gridCol w:w="10"/>
        <w:gridCol w:w="67"/>
        <w:gridCol w:w="33"/>
        <w:gridCol w:w="1432"/>
        <w:gridCol w:w="178"/>
      </w:tblGrid>
      <w:tr>
        <w:trPr>
          <w:trHeight w:val="731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510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人事信息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任前公告和任免信息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人大办</w:t>
            </w:r>
          </w:p>
        </w:tc>
      </w:tr>
      <w:tr>
        <w:trPr>
          <w:trHeight w:val="52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审计报告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需公示的审计报告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审计局</w:t>
            </w:r>
          </w:p>
        </w:tc>
      </w:tr>
      <w:tr>
        <w:trPr>
          <w:trHeight w:val="70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统计公告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市国民经济和社会发展统计公报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统计局</w:t>
            </w:r>
          </w:p>
        </w:tc>
      </w:tr>
      <w:tr>
        <w:trPr>
          <w:trHeight w:val="46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权责清单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行政事项单位的权力和责任清单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  办</w:t>
            </w:r>
          </w:p>
        </w:tc>
      </w:tr>
      <w:tr>
        <w:trPr>
          <w:trHeight w:val="697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财政信息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各单位财政预决算、“三公”经费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财政局</w:t>
            </w:r>
          </w:p>
        </w:tc>
      </w:tr>
      <w:tr>
        <w:trPr>
          <w:trHeight w:val="697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政策解读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便于公众理解的政策文件解读材料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法制办</w:t>
            </w:r>
          </w:p>
        </w:tc>
      </w:tr>
      <w:tr>
        <w:trPr>
          <w:trHeight w:val="697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政府采购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政府采购的政策法规招标公告、中标公告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</w:t>
            </w: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公共资源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交易中心</w:t>
            </w:r>
          </w:p>
        </w:tc>
      </w:tr>
      <w:tr>
        <w:trPr>
          <w:trHeight w:val="697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重点项目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全市重点项目建设情况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月更新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发改委</w:t>
            </w:r>
          </w:p>
        </w:tc>
      </w:tr>
      <w:tr>
        <w:trPr>
          <w:trHeight w:val="570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应急管理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应急管理的法律法规应急预案、工作信息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</w:t>
            </w:r>
          </w:p>
        </w:tc>
      </w:tr>
      <w:tr>
        <w:trPr>
          <w:trHeight w:val="68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民生保障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城乡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低保和社会救助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民政局</w:t>
            </w:r>
          </w:p>
        </w:tc>
      </w:tr>
      <w:tr>
        <w:trPr>
          <w:trHeight w:val="697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建议提案办理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建议提案的办理情况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月更新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督查室</w:t>
            </w:r>
          </w:p>
        </w:tc>
      </w:tr>
      <w:tr>
        <w:trPr>
          <w:trHeight w:val="65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发展规划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城市建设、经济发展等中长期规划相关政策和动态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发改委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规划局</w:t>
            </w:r>
          </w:p>
        </w:tc>
      </w:tr>
      <w:tr>
        <w:trPr>
          <w:trHeight w:val="52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政府工作报告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工作报告的公开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人大办</w:t>
            </w:r>
          </w:p>
        </w:tc>
      </w:tr>
      <w:tr>
        <w:trPr>
          <w:trHeight w:val="40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双公示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行政许可、行政处罚公示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</w:tc>
      </w:tr>
      <w:tr>
        <w:trPr>
          <w:trHeight w:val="795" w:hRule="atLeast"/>
        </w:trPr>
        <w:tc>
          <w:tcPr>
            <w:tcW w:w="193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政府信息公开指   南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各单位政务公开机构、公开内容、公开形式、公开时限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信息报送栏目共建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  <w:t>各乡（镇）办事处</w:t>
            </w:r>
          </w:p>
        </w:tc>
      </w:tr>
      <w:tr>
        <w:trPr>
          <w:trHeight w:val="786" w:hRule="atLeast"/>
        </w:trPr>
        <w:tc>
          <w:tcPr>
            <w:tcW w:w="2076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53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786" w:hRule="atLeast"/>
        </w:trPr>
        <w:tc>
          <w:tcPr>
            <w:tcW w:w="207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政府信息公开目    录</w:t>
            </w:r>
          </w:p>
        </w:tc>
        <w:tc>
          <w:tcPr>
            <w:tcW w:w="253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各单位政务公开事项的目录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 栏目共建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各乡</w:t>
            </w:r>
            <w:r>
              <w:rPr>
                <w:rFonts w:hint="eastAsia" w:ascii="仿宋_GB2312" w:hAnsi="仿宋_GB2312" w:eastAsia="仿宋_GB2312" w:cs="仿宋_GB2312"/>
                <w:spacing w:val="-20"/>
                <w:w w:val="80"/>
                <w:sz w:val="28"/>
                <w:szCs w:val="28"/>
                <w:lang w:val="en-US" w:eastAsia="zh-CN"/>
              </w:rPr>
              <w:t>（镇）办事处</w:t>
            </w:r>
          </w:p>
        </w:tc>
      </w:tr>
      <w:tr>
        <w:trPr>
          <w:trHeight w:val="835" w:hRule="atLeast"/>
        </w:trPr>
        <w:tc>
          <w:tcPr>
            <w:tcW w:w="207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政府信息公开管   理</w:t>
            </w:r>
          </w:p>
        </w:tc>
        <w:tc>
          <w:tcPr>
            <w:tcW w:w="253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国务院、河南省、焦作市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沁阳市、其他法规文件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信息中心</w:t>
            </w:r>
          </w:p>
        </w:tc>
      </w:tr>
      <w:tr>
        <w:trPr>
          <w:trHeight w:val="638" w:hRule="atLeast"/>
        </w:trPr>
        <w:tc>
          <w:tcPr>
            <w:tcW w:w="9465" w:type="dxa"/>
            <w:gridSpan w:val="17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重点领域政府信息公开</w:t>
            </w:r>
          </w:p>
        </w:tc>
      </w:tr>
      <w:tr>
        <w:trPr>
          <w:trHeight w:val="599" w:hRule="atLeast"/>
        </w:trPr>
        <w:tc>
          <w:tcPr>
            <w:tcW w:w="85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行政权力清单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政策文件 公告公示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643" w:type="dxa"/>
            <w:gridSpan w:val="3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编办</w:t>
            </w: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权责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清单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权力清单 责任清单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栏目链接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250" w:hRule="atLeast"/>
        </w:trPr>
        <w:tc>
          <w:tcPr>
            <w:tcW w:w="853" w:type="dxa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品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药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品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食品安全 药品安全公告医疗器械安全 保健食品安全 化妆品安全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643" w:type="dxa"/>
            <w:gridSpan w:val="3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食药监局</w:t>
            </w:r>
          </w:p>
        </w:tc>
      </w:tr>
      <w:tr>
        <w:trPr>
          <w:trHeight w:val="1540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专项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整治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食品专项整治 药品专项整治 医疗器械专项整治 保健食品专项整治 化妆品专项整治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月更新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70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食品餐饮 医疗器械食品药品安全“黑名单”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74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注销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撤销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食品 药品 医疗器械保健食品 化妆品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违法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广告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违法广告公告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召回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产品召回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事件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动态进展          不良反应/事件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消费警示 安全知识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99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案件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案件查处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8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43" w:type="dxa"/>
            <w:gridSpan w:val="3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gridAfter w:val="1"/>
          <w:wAfter w:w="178" w:type="dxa"/>
        </w:trPr>
        <w:tc>
          <w:tcPr>
            <w:tcW w:w="2076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707" w:type="dxa"/>
            <w:gridSpan w:val="3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432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gridAfter w:val="1"/>
          <w:wAfter w:w="178" w:type="dxa"/>
        </w:trPr>
        <w:tc>
          <w:tcPr>
            <w:tcW w:w="936" w:type="dxa"/>
            <w:gridSpan w:val="2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共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保险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人社局</w:t>
            </w:r>
          </w:p>
        </w:tc>
      </w:tr>
      <w:tr>
        <w:trPr>
          <w:gridAfter w:val="1"/>
          <w:wAfter w:w="178" w:type="dxa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卫生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医疗机构 医疗信息 医疗服务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卫计委</w:t>
            </w:r>
          </w:p>
        </w:tc>
      </w:tr>
      <w:tr>
        <w:trPr>
          <w:gridAfter w:val="1"/>
          <w:wAfter w:w="178" w:type="dxa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救助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城乡低保 社会救助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民政局</w:t>
            </w:r>
          </w:p>
        </w:tc>
      </w:tr>
      <w:tr>
        <w:trPr>
          <w:gridAfter w:val="1"/>
          <w:wAfter w:w="178" w:type="dxa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高校招生 高校财务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教育局</w:t>
            </w:r>
          </w:p>
        </w:tc>
      </w:tr>
      <w:tr>
        <w:trPr>
          <w:gridAfter w:val="1"/>
          <w:wAfter w:w="178" w:type="dxa"/>
          <w:trHeight w:val="885" w:hRule="atLeast"/>
        </w:trPr>
        <w:tc>
          <w:tcPr>
            <w:tcW w:w="936" w:type="dxa"/>
            <w:gridSpan w:val="2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社会  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与中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介机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构  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  组织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社会组织信息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民政局</w:t>
            </w:r>
          </w:p>
        </w:tc>
      </w:tr>
      <w:tr>
        <w:trPr>
          <w:gridAfter w:val="1"/>
          <w:wAfter w:w="178" w:type="dxa"/>
          <w:trHeight w:val="790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中介  机构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基本信息 收费标准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rPr>
          <w:gridAfter w:val="1"/>
          <w:wAfter w:w="178" w:type="dxa"/>
          <w:trHeight w:val="0" w:hRule="atLeast"/>
        </w:trPr>
        <w:tc>
          <w:tcPr>
            <w:tcW w:w="936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国有企业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国有  企业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基本信息           企业经济运行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财政局</w:t>
            </w:r>
          </w:p>
        </w:tc>
      </w:tr>
      <w:tr>
        <w:trPr>
          <w:gridAfter w:val="1"/>
          <w:wAfter w:w="178" w:type="dxa"/>
          <w:trHeight w:val="695" w:hRule="atLeast"/>
        </w:trPr>
        <w:tc>
          <w:tcPr>
            <w:tcW w:w="936" w:type="dxa"/>
            <w:gridSpan w:val="2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财   政 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资 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财政预决  算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2015年财政预决算   历年财政预决算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栏目链接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财政局</w:t>
            </w:r>
          </w:p>
        </w:tc>
      </w:tr>
      <w:tr>
        <w:trPr>
          <w:gridAfter w:val="1"/>
          <w:wAfter w:w="178" w:type="dxa"/>
          <w:trHeight w:val="685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三公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经费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预算汇总 决算汇总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栏目链接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财政局</w:t>
            </w:r>
          </w:p>
        </w:tc>
      </w:tr>
      <w:tr>
        <w:trPr>
          <w:gridAfter w:val="1"/>
          <w:wAfter w:w="178" w:type="dxa"/>
          <w:trHeight w:val="1055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  采购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采购公告 结果公告 变更公告 投诉处理结果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公共资源交易中心</w:t>
            </w:r>
          </w:p>
        </w:tc>
      </w:tr>
      <w:tr>
        <w:trPr>
          <w:gridAfter w:val="1"/>
          <w:wAfter w:w="178" w:type="dxa"/>
          <w:trHeight w:val="670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  审计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审计结果 整改进展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审计局</w:t>
            </w:r>
          </w:p>
        </w:tc>
      </w:tr>
      <w:tr>
        <w:trPr>
          <w:gridAfter w:val="1"/>
          <w:wAfter w:w="178" w:type="dxa"/>
          <w:trHeight w:val="755" w:hRule="atLeast"/>
        </w:trPr>
        <w:tc>
          <w:tcPr>
            <w:tcW w:w="936" w:type="dxa"/>
            <w:gridSpan w:val="2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公共资源配置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保障性安居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建设信息 质量管理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住建局</w:t>
            </w:r>
          </w:p>
        </w:tc>
      </w:tr>
      <w:tr>
        <w:trPr>
          <w:gridAfter w:val="1"/>
          <w:wAfter w:w="178" w:type="dxa"/>
          <w:trHeight w:val="700" w:hRule="atLeast"/>
        </w:trPr>
        <w:tc>
          <w:tcPr>
            <w:tcW w:w="936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住房公积金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住房公积金管理处</w:t>
            </w:r>
          </w:p>
        </w:tc>
      </w:tr>
      <w:tr>
        <w:trPr>
          <w:gridAfter w:val="1"/>
          <w:wAfter w:w="178" w:type="dxa"/>
          <w:trHeight w:val="1035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房屋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征收与补偿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法规政策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国土局</w:t>
            </w:r>
          </w:p>
        </w:tc>
      </w:tr>
      <w:tr>
        <w:trPr>
          <w:gridAfter w:val="1"/>
          <w:wAfter w:w="178" w:type="dxa"/>
          <w:trHeight w:val="690" w:hRule="atLeast"/>
        </w:trPr>
        <w:tc>
          <w:tcPr>
            <w:tcW w:w="936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right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土地  供应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土地供应计划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国土局</w:t>
            </w:r>
          </w:p>
        </w:tc>
      </w:tr>
      <w:tr>
        <w:trPr>
          <w:gridAfter w:val="1"/>
          <w:wAfter w:w="178" w:type="dxa"/>
          <w:trHeight w:val="685" w:hRule="atLeast"/>
        </w:trPr>
        <w:tc>
          <w:tcPr>
            <w:tcW w:w="2076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707" w:type="dxa"/>
            <w:gridSpan w:val="3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617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455" w:type="dxa"/>
            <w:gridSpan w:val="4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432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gridAfter w:val="1"/>
          <w:wAfter w:w="178" w:type="dxa"/>
          <w:trHeight w:val="2945" w:hRule="atLeast"/>
        </w:trPr>
        <w:tc>
          <w:tcPr>
            <w:tcW w:w="936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环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境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护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环境  保护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空气环境信息 水质环境信息项目 建设项目环境影响评价信息 建设项目竣工环保验收信息国家重点监控企业 污染源监督性监测信息核与辐射安全信息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环保局</w:t>
            </w:r>
          </w:p>
        </w:tc>
      </w:tr>
      <w:tr>
        <w:trPr>
          <w:gridAfter w:val="1"/>
          <w:wAfter w:w="178" w:type="dxa"/>
          <w:trHeight w:val="1515" w:hRule="atLeast"/>
        </w:trPr>
        <w:tc>
          <w:tcPr>
            <w:tcW w:w="936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重大建设项目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  项目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项目信息 批准信息 基本信息项目实施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季度更新</w:t>
            </w:r>
          </w:p>
        </w:tc>
        <w:tc>
          <w:tcPr>
            <w:tcW w:w="14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发改委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3.政务服务</w:t>
      </w:r>
    </w:p>
    <w:tbl>
      <w:tblPr>
        <w:tblW w:w="9427" w:type="dxa"/>
        <w:jc w:val="center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990"/>
        <w:gridCol w:w="1528"/>
        <w:gridCol w:w="1516"/>
        <w:gridCol w:w="1650"/>
      </w:tblGrid>
      <w:tr>
        <w:trPr>
          <w:trHeight w:val="790" w:hRule="atLeast"/>
          <w:jc w:val="center"/>
        </w:trPr>
        <w:tc>
          <w:tcPr>
            <w:tcW w:w="174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5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1096" w:hRule="atLeast"/>
          <w:jc w:val="center"/>
        </w:trPr>
        <w:tc>
          <w:tcPr>
            <w:tcW w:w="174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政务服务</w:t>
            </w:r>
          </w:p>
        </w:tc>
        <w:tc>
          <w:tcPr>
            <w:tcW w:w="29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3"/>
                <w:sz w:val="28"/>
                <w:szCs w:val="28"/>
                <w:lang w:val="en-US" w:eastAsia="zh-CN"/>
              </w:rPr>
              <w:t>网上便民服务事项   （政务服务网）</w:t>
            </w:r>
          </w:p>
        </w:tc>
        <w:tc>
          <w:tcPr>
            <w:tcW w:w="152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各相关单位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4.互动交流</w:t>
      </w:r>
    </w:p>
    <w:tbl>
      <w:tblPr>
        <w:tblW w:w="9555" w:type="dxa"/>
        <w:jc w:val="center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820"/>
        <w:gridCol w:w="1464"/>
        <w:gridCol w:w="1470"/>
        <w:gridCol w:w="2118"/>
      </w:tblGrid>
      <w:tr>
        <w:trPr>
          <w:trHeight w:val="600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21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1388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市长信箱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社会公众对市政府工作的意见、建议、投诉等有关问题的办理情况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  <w:p>
            <w:pPr>
              <w:widowControl w:val="0"/>
              <w:wordWrap/>
              <w:adjustRightInd/>
              <w:snapToGrid/>
              <w:spacing w:line="40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栏目共建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21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热线办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各部门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各乡（镇）办事处</w:t>
            </w:r>
          </w:p>
        </w:tc>
      </w:tr>
      <w:tr>
        <w:trPr>
          <w:trHeight w:val="1225" w:hRule="atLeast"/>
          <w:jc w:val="center"/>
        </w:trPr>
        <w:tc>
          <w:tcPr>
            <w:tcW w:w="168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阳光信访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网上信访大厅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网站链接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21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各相关单位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5.沁阳概况</w:t>
      </w:r>
    </w:p>
    <w:tbl>
      <w:tblPr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747"/>
        <w:gridCol w:w="1512"/>
        <w:gridCol w:w="1562"/>
        <w:gridCol w:w="1619"/>
      </w:tblGrid>
      <w:tr>
        <w:trPr>
          <w:trHeight w:val="639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74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6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965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274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沁阳市地理概况 、经济社会发展等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信息中心</w:t>
            </w:r>
          </w:p>
        </w:tc>
      </w:tr>
      <w:tr>
        <w:trPr>
          <w:trHeight w:val="1625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图说沁阳</w:t>
            </w:r>
          </w:p>
        </w:tc>
        <w:tc>
          <w:tcPr>
            <w:tcW w:w="274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沁阳市神农山、太行山猕猴自然保护、丹河峡谷、沁阳市博物馆、朱载堉纪念馆等情况介绍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宣传部</w:t>
            </w:r>
          </w:p>
        </w:tc>
      </w:tr>
      <w:tr>
        <w:trPr>
          <w:trHeight w:val="855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投资沁阳</w:t>
            </w:r>
          </w:p>
        </w:tc>
        <w:tc>
          <w:tcPr>
            <w:tcW w:w="274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服务投资者的相关信息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招商中心</w:t>
            </w:r>
          </w:p>
        </w:tc>
      </w:tr>
      <w:tr>
        <w:trPr>
          <w:trHeight w:val="925" w:hRule="atLeast"/>
          <w:jc w:val="center"/>
        </w:trPr>
        <w:tc>
          <w:tcPr>
            <w:tcW w:w="19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视频沁阳</w:t>
            </w:r>
          </w:p>
        </w:tc>
        <w:tc>
          <w:tcPr>
            <w:tcW w:w="274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介绍和宣传沁阳的视频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6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电视台</w:t>
            </w:r>
          </w:p>
        </w:tc>
      </w:tr>
    </w:tbl>
    <w:p>
      <w:pPr>
        <w:widowControl w:val="0"/>
        <w:numPr>
          <w:ilvl w:val="0"/>
          <w:numId w:val="1"/>
        </w:numPr>
        <w:tabs>
          <w:tab w:val="clear" w:pos="312"/>
        </w:tabs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专题专栏</w:t>
      </w:r>
    </w:p>
    <w:tbl>
      <w:tblPr>
        <w:tblW w:w="9375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30"/>
        <w:gridCol w:w="1530"/>
        <w:gridCol w:w="1590"/>
        <w:gridCol w:w="1635"/>
      </w:tblGrid>
      <w:tr>
        <w:trPr>
          <w:trHeight w:val="675" w:hRule="atLeast"/>
        </w:trPr>
        <w:tc>
          <w:tcPr>
            <w:tcW w:w="18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栏目名称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保障内容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保障方式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更新时限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  <w:t>责任单位</w:t>
            </w:r>
          </w:p>
        </w:tc>
      </w:tr>
      <w:tr>
        <w:trPr>
          <w:trHeight w:val="1665" w:hRule="atLeast"/>
        </w:trPr>
        <w:tc>
          <w:tcPr>
            <w:tcW w:w="18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专题专栏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公众关注、全市重点工作和重大决策、经济社会发展中的热点问题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信息报送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适时更新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  <w:lang w:val="en-US" w:eastAsia="zh-CN"/>
              </w:rPr>
              <w:t>市政府各部门</w:t>
            </w:r>
          </w:p>
          <w:p>
            <w:pPr>
              <w:widowControl w:val="0"/>
              <w:wordWrap/>
              <w:adjustRightInd/>
              <w:snapToGrid/>
              <w:spacing w:before="0" w:after="0" w:line="7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before="0" w:after="0" w:line="64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268" w:right="1134" w:bottom="1984" w:left="1701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9699143">
    <w:nsid w:val="59FC2E47"/>
    <w:multiLevelType w:val="singleLevel"/>
    <w:tmpl w:val="59FC2E47"/>
    <w:lvl w:ilvl="0" w:tentative="1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09699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2017-10-19T07:09:00Z</dcterms:created>
  <dc:creator>Administrator</dc:creator>
  <cp:lastModifiedBy>ZFB</cp:lastModifiedBy>
  <cp:lastPrinted>2017-11-14T08:02:28Z</cp:lastPrinted>
  <dcterms:modified xsi:type="dcterms:W3CDTF">2017-11-14T08:52:35Z</dcterms:modified>
  <dc:title>附 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